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9F52B" w14:textId="137F512F" w:rsidR="002C705F" w:rsidRPr="00725D00" w:rsidRDefault="002C705F">
      <w:pPr>
        <w:rPr>
          <w:rFonts w:ascii="Arial" w:hAnsi="Arial" w:cs="Arial"/>
          <w:sz w:val="24"/>
          <w:szCs w:val="24"/>
        </w:rPr>
      </w:pPr>
    </w:p>
    <w:p w14:paraId="0D8F053B" w14:textId="7E156C0B" w:rsidR="00725D00" w:rsidRDefault="00725D00">
      <w:pPr>
        <w:rPr>
          <w:rFonts w:ascii="Arial" w:hAnsi="Arial" w:cs="Arial"/>
          <w:b/>
          <w:bCs/>
          <w:sz w:val="24"/>
          <w:szCs w:val="24"/>
        </w:rPr>
      </w:pPr>
      <w:r w:rsidRPr="00725D00">
        <w:rPr>
          <w:rFonts w:ascii="Arial" w:hAnsi="Arial" w:cs="Arial"/>
          <w:b/>
          <w:bCs/>
          <w:sz w:val="24"/>
          <w:szCs w:val="24"/>
        </w:rPr>
        <w:t>(Food)</w:t>
      </w:r>
    </w:p>
    <w:p w14:paraId="735290C5" w14:textId="4188D1DF" w:rsidR="00725D00" w:rsidRDefault="00725D00">
      <w:pPr>
        <w:rPr>
          <w:rFonts w:ascii="Arial" w:hAnsi="Arial" w:cs="Arial"/>
          <w:b/>
          <w:bCs/>
          <w:sz w:val="24"/>
          <w:szCs w:val="24"/>
        </w:rPr>
      </w:pPr>
    </w:p>
    <w:p w14:paraId="141A690C" w14:textId="10634067" w:rsidR="00A66AC6" w:rsidRDefault="00725D00">
      <w:pPr>
        <w:rPr>
          <w:rFonts w:ascii="Arial" w:hAnsi="Arial" w:cs="Arial"/>
          <w:bCs/>
          <w:sz w:val="24"/>
          <w:szCs w:val="24"/>
        </w:rPr>
      </w:pPr>
      <w:r>
        <w:rPr>
          <w:rFonts w:ascii="Arial" w:hAnsi="Arial" w:cs="Arial"/>
          <w:b/>
          <w:bCs/>
          <w:sz w:val="24"/>
          <w:szCs w:val="24"/>
        </w:rPr>
        <w:t xml:space="preserve">Read: </w:t>
      </w:r>
      <w:r>
        <w:rPr>
          <w:rFonts w:ascii="Arial" w:hAnsi="Arial" w:cs="Arial"/>
          <w:bCs/>
          <w:sz w:val="24"/>
          <w:szCs w:val="24"/>
        </w:rPr>
        <w:t xml:space="preserve">Today you are invited to read a short article in “Moment” magazine about </w:t>
      </w:r>
      <w:hyperlink r:id="rId5" w:history="1">
        <w:r w:rsidRPr="00725D00">
          <w:rPr>
            <w:rStyle w:val="Hyperlink"/>
            <w:rFonts w:ascii="Arial" w:hAnsi="Arial" w:cs="Arial"/>
            <w:bCs/>
            <w:sz w:val="24"/>
            <w:szCs w:val="24"/>
          </w:rPr>
          <w:t>Michael Twitty</w:t>
        </w:r>
      </w:hyperlink>
      <w:r>
        <w:rPr>
          <w:rFonts w:ascii="Arial" w:hAnsi="Arial" w:cs="Arial"/>
          <w:bCs/>
          <w:sz w:val="24"/>
          <w:szCs w:val="24"/>
        </w:rPr>
        <w:t>*, a</w:t>
      </w:r>
      <w:r w:rsidR="003B3D18">
        <w:rPr>
          <w:rFonts w:ascii="Arial" w:hAnsi="Arial" w:cs="Arial"/>
          <w:bCs/>
          <w:sz w:val="24"/>
          <w:szCs w:val="24"/>
        </w:rPr>
        <w:t>n African American, Jewish</w:t>
      </w:r>
      <w:bookmarkStart w:id="0" w:name="_GoBack"/>
      <w:bookmarkEnd w:id="0"/>
      <w:r>
        <w:rPr>
          <w:rFonts w:ascii="Arial" w:hAnsi="Arial" w:cs="Arial"/>
          <w:bCs/>
          <w:sz w:val="24"/>
          <w:szCs w:val="24"/>
        </w:rPr>
        <w:t xml:space="preserve"> Judaic studies teacher with an interest in food culture, food history, Jewish culture, African American history and cultural poli</w:t>
      </w:r>
      <w:r w:rsidR="00A66AC6">
        <w:rPr>
          <w:rFonts w:ascii="Arial" w:hAnsi="Arial" w:cs="Arial"/>
          <w:bCs/>
          <w:sz w:val="24"/>
          <w:szCs w:val="24"/>
        </w:rPr>
        <w:t>tics.</w:t>
      </w:r>
    </w:p>
    <w:p w14:paraId="3A6D08F5" w14:textId="03FD643E" w:rsidR="00A66AC6" w:rsidRDefault="00A66AC6">
      <w:pPr>
        <w:rPr>
          <w:rFonts w:ascii="Arial" w:hAnsi="Arial" w:cs="Arial"/>
          <w:bCs/>
          <w:sz w:val="24"/>
          <w:szCs w:val="24"/>
        </w:rPr>
      </w:pPr>
    </w:p>
    <w:p w14:paraId="2AFB4BB5" w14:textId="0C2B5AA2" w:rsidR="00A66AC6" w:rsidRPr="00A66AC6" w:rsidRDefault="00A66AC6">
      <w:pPr>
        <w:rPr>
          <w:rFonts w:ascii="Arial" w:hAnsi="Arial" w:cs="Arial"/>
          <w:b/>
          <w:sz w:val="24"/>
          <w:szCs w:val="24"/>
        </w:rPr>
      </w:pPr>
      <w:r w:rsidRPr="00A66AC6">
        <w:rPr>
          <w:rFonts w:ascii="Arial" w:hAnsi="Arial" w:cs="Arial"/>
          <w:b/>
          <w:sz w:val="24"/>
          <w:szCs w:val="24"/>
        </w:rPr>
        <w:t>Deepen the Experience:</w:t>
      </w:r>
    </w:p>
    <w:p w14:paraId="307AE81B" w14:textId="1346A370" w:rsidR="00A66AC6" w:rsidRPr="00A66AC6" w:rsidRDefault="00A66AC6">
      <w:pPr>
        <w:rPr>
          <w:rFonts w:ascii="Arial" w:hAnsi="Arial" w:cs="Arial"/>
          <w:b/>
          <w:i/>
          <w:iCs/>
          <w:sz w:val="24"/>
          <w:szCs w:val="24"/>
        </w:rPr>
      </w:pPr>
      <w:r w:rsidRPr="00A66AC6">
        <w:rPr>
          <w:rFonts w:ascii="Arial" w:hAnsi="Arial" w:cs="Arial"/>
          <w:b/>
          <w:i/>
          <w:iCs/>
          <w:sz w:val="24"/>
          <w:szCs w:val="24"/>
        </w:rPr>
        <w:t>Questions to ponder:</w:t>
      </w:r>
    </w:p>
    <w:p w14:paraId="058DFC79" w14:textId="0B2B79F1" w:rsidR="00574337" w:rsidRDefault="00A66AC6">
      <w:pPr>
        <w:rPr>
          <w:rFonts w:ascii="Arial" w:hAnsi="Arial" w:cs="Arial"/>
          <w:bCs/>
          <w:sz w:val="24"/>
          <w:szCs w:val="24"/>
        </w:rPr>
      </w:pPr>
      <w:r>
        <w:rPr>
          <w:rFonts w:ascii="Arial" w:hAnsi="Arial" w:cs="Arial"/>
          <w:bCs/>
          <w:sz w:val="24"/>
          <w:szCs w:val="24"/>
        </w:rPr>
        <w:t xml:space="preserve">What are you eating today? Notice something </w:t>
      </w:r>
      <w:r w:rsidR="00A35761">
        <w:rPr>
          <w:rFonts w:ascii="Arial" w:hAnsi="Arial" w:cs="Arial"/>
          <w:bCs/>
          <w:sz w:val="24"/>
          <w:szCs w:val="24"/>
        </w:rPr>
        <w:t xml:space="preserve">in today’s food that </w:t>
      </w:r>
      <w:r>
        <w:rPr>
          <w:rFonts w:ascii="Arial" w:hAnsi="Arial" w:cs="Arial"/>
          <w:bCs/>
          <w:sz w:val="24"/>
          <w:szCs w:val="24"/>
        </w:rPr>
        <w:t xml:space="preserve">you think is healthful.  How did you first become aware of the relationship between eating and health?  How do your food choices honor those who taught you about food and health?  Notice something </w:t>
      </w:r>
      <w:r w:rsidR="00A35761">
        <w:rPr>
          <w:rFonts w:ascii="Arial" w:hAnsi="Arial" w:cs="Arial"/>
          <w:bCs/>
          <w:sz w:val="24"/>
          <w:szCs w:val="24"/>
        </w:rPr>
        <w:t xml:space="preserve">in today’s food that is </w:t>
      </w:r>
      <w:r>
        <w:rPr>
          <w:rFonts w:ascii="Arial" w:hAnsi="Arial" w:cs="Arial"/>
          <w:bCs/>
          <w:sz w:val="24"/>
          <w:szCs w:val="24"/>
        </w:rPr>
        <w:t>especially pleasurable</w:t>
      </w:r>
      <w:r w:rsidR="00A35761">
        <w:rPr>
          <w:rFonts w:ascii="Arial" w:hAnsi="Arial" w:cs="Arial"/>
          <w:bCs/>
          <w:sz w:val="24"/>
          <w:szCs w:val="24"/>
        </w:rPr>
        <w:t>.</w:t>
      </w:r>
      <w:r>
        <w:rPr>
          <w:rFonts w:ascii="Arial" w:hAnsi="Arial" w:cs="Arial"/>
          <w:bCs/>
          <w:sz w:val="24"/>
          <w:szCs w:val="24"/>
        </w:rPr>
        <w:t xml:space="preserve">  Who introduced you to the experience of food and pleasure?  How do your food choices honor those who taught you about food and pleasure?</w:t>
      </w:r>
      <w:r w:rsidR="00574337">
        <w:rPr>
          <w:rFonts w:ascii="Arial" w:hAnsi="Arial" w:cs="Arial"/>
          <w:bCs/>
          <w:sz w:val="24"/>
          <w:szCs w:val="24"/>
        </w:rPr>
        <w:t xml:space="preserve"> </w:t>
      </w:r>
      <w:r w:rsidR="00D06190">
        <w:rPr>
          <w:rFonts w:ascii="Arial" w:hAnsi="Arial" w:cs="Arial"/>
          <w:bCs/>
          <w:sz w:val="24"/>
          <w:szCs w:val="24"/>
        </w:rPr>
        <w:t>What are the sources of what you would call your culture and how does food relate to that?</w:t>
      </w:r>
    </w:p>
    <w:p w14:paraId="42886AC1" w14:textId="66487A70" w:rsidR="00A66AC6" w:rsidRDefault="00574337">
      <w:pPr>
        <w:rPr>
          <w:rFonts w:ascii="Arial" w:hAnsi="Arial" w:cs="Arial"/>
          <w:bCs/>
          <w:sz w:val="24"/>
          <w:szCs w:val="24"/>
        </w:rPr>
      </w:pPr>
      <w:r>
        <w:rPr>
          <w:rFonts w:ascii="Arial" w:hAnsi="Arial" w:cs="Arial"/>
          <w:bCs/>
          <w:sz w:val="24"/>
          <w:szCs w:val="24"/>
        </w:rPr>
        <w:t>How did your particular awareness and experience of food and Jewish life evolve? How do your food choices honor those who taught you about food and Jewish life?</w:t>
      </w:r>
    </w:p>
    <w:p w14:paraId="3A759661" w14:textId="0A79488B" w:rsidR="00A66AC6" w:rsidRDefault="00A66AC6">
      <w:pPr>
        <w:rPr>
          <w:rFonts w:ascii="Arial" w:hAnsi="Arial" w:cs="Arial"/>
          <w:bCs/>
          <w:sz w:val="24"/>
          <w:szCs w:val="24"/>
        </w:rPr>
      </w:pPr>
      <w:r>
        <w:rPr>
          <w:rFonts w:ascii="Arial" w:hAnsi="Arial" w:cs="Arial"/>
          <w:bCs/>
          <w:sz w:val="24"/>
          <w:szCs w:val="24"/>
        </w:rPr>
        <w:t>How do Kosher laws affect your relationship with food? How have they affected your family’s relationship with food?  What meaning does kosher have for you today?</w:t>
      </w:r>
    </w:p>
    <w:p w14:paraId="291A4FF5" w14:textId="5810A6BD" w:rsidR="00A66AC6" w:rsidRDefault="00A66AC6">
      <w:pPr>
        <w:rPr>
          <w:rFonts w:ascii="Arial" w:hAnsi="Arial" w:cs="Arial"/>
          <w:bCs/>
          <w:sz w:val="24"/>
          <w:szCs w:val="24"/>
        </w:rPr>
      </w:pPr>
    </w:p>
    <w:p w14:paraId="11D9764E" w14:textId="627434E4" w:rsidR="00A66AC6" w:rsidRPr="00A66AC6" w:rsidRDefault="00A66AC6">
      <w:pPr>
        <w:rPr>
          <w:rFonts w:ascii="Arial" w:hAnsi="Arial" w:cs="Arial"/>
          <w:sz w:val="24"/>
          <w:szCs w:val="24"/>
        </w:rPr>
      </w:pPr>
      <w:r>
        <w:rPr>
          <w:rFonts w:ascii="Arial" w:hAnsi="Arial" w:cs="Arial"/>
          <w:b/>
          <w:i/>
          <w:sz w:val="24"/>
          <w:szCs w:val="24"/>
        </w:rPr>
        <w:t>Play With Your Food: for Singles or Families and Households of All Ages</w:t>
      </w:r>
      <w:r>
        <w:rPr>
          <w:rFonts w:ascii="Arial" w:hAnsi="Arial" w:cs="Arial"/>
          <w:sz w:val="24"/>
          <w:szCs w:val="24"/>
        </w:rPr>
        <w:t>: a variation on applies and honey. Materials: toothpicks, apples, marshmallows. What can you build with those materials?  Take a photo. Discuss. What are your hopes for a sweet New Year?  Eat and enjoy.</w:t>
      </w:r>
    </w:p>
    <w:p w14:paraId="35375195" w14:textId="4AE0959E" w:rsidR="00A66AC6" w:rsidRPr="00DA0194" w:rsidRDefault="00DA0194">
      <w:pPr>
        <w:rPr>
          <w:rFonts w:ascii="Arial" w:hAnsi="Arial" w:cs="Arial"/>
          <w:bCs/>
          <w:sz w:val="24"/>
          <w:szCs w:val="24"/>
        </w:rPr>
      </w:pPr>
      <w:r>
        <w:rPr>
          <w:rFonts w:ascii="Arial" w:hAnsi="Arial" w:cs="Arial"/>
          <w:b/>
          <w:bCs/>
          <w:i/>
          <w:sz w:val="24"/>
          <w:szCs w:val="24"/>
        </w:rPr>
        <w:t>Make Origami Fortune Cookies for the New Year</w:t>
      </w:r>
      <w:r>
        <w:rPr>
          <w:rFonts w:ascii="Arial" w:hAnsi="Arial" w:cs="Arial"/>
          <w:b/>
          <w:bCs/>
          <w:sz w:val="24"/>
          <w:szCs w:val="24"/>
        </w:rPr>
        <w:t xml:space="preserve">: </w:t>
      </w:r>
      <w:r w:rsidR="003E6B14">
        <w:rPr>
          <w:rFonts w:ascii="Arial" w:hAnsi="Arial" w:cs="Arial"/>
          <w:b/>
          <w:bCs/>
          <w:sz w:val="24"/>
          <w:szCs w:val="24"/>
        </w:rPr>
        <w:t xml:space="preserve"> for Singles or Families and Households:</w:t>
      </w:r>
      <w:r>
        <w:rPr>
          <w:rFonts w:ascii="Arial" w:hAnsi="Arial" w:cs="Arial"/>
          <w:b/>
          <w:bCs/>
          <w:sz w:val="24"/>
          <w:szCs w:val="24"/>
        </w:rPr>
        <w:t xml:space="preserve"> </w:t>
      </w:r>
      <w:r>
        <w:rPr>
          <w:rFonts w:ascii="Arial" w:hAnsi="Arial" w:cs="Arial"/>
          <w:bCs/>
          <w:sz w:val="24"/>
          <w:szCs w:val="24"/>
        </w:rPr>
        <w:t xml:space="preserve">simple </w:t>
      </w:r>
      <w:hyperlink r:id="rId6" w:history="1">
        <w:r w:rsidRPr="00DA0194">
          <w:rPr>
            <w:rStyle w:val="Hyperlink"/>
            <w:rFonts w:ascii="Arial" w:hAnsi="Arial" w:cs="Arial"/>
            <w:bCs/>
            <w:sz w:val="24"/>
            <w:szCs w:val="24"/>
          </w:rPr>
          <w:t>instructions</w:t>
        </w:r>
      </w:hyperlink>
      <w:r>
        <w:rPr>
          <w:rFonts w:ascii="Arial" w:hAnsi="Arial" w:cs="Arial"/>
          <w:bCs/>
          <w:sz w:val="24"/>
          <w:szCs w:val="24"/>
        </w:rPr>
        <w:t>, no glue required. Write out your intentions, hopes, wishes, blessings, as many as you wish, and create some good fortune.</w:t>
      </w:r>
    </w:p>
    <w:p w14:paraId="3D2AF60B" w14:textId="77777777" w:rsidR="00A66AC6" w:rsidRDefault="00A66AC6">
      <w:pPr>
        <w:rPr>
          <w:rFonts w:ascii="Arial" w:hAnsi="Arial" w:cs="Arial"/>
          <w:bCs/>
          <w:sz w:val="24"/>
          <w:szCs w:val="24"/>
        </w:rPr>
      </w:pPr>
    </w:p>
    <w:p w14:paraId="2B5A8844" w14:textId="4B2A66A1" w:rsidR="00725D00" w:rsidRDefault="00725D00" w:rsidP="00725D00">
      <w:pPr>
        <w:rPr>
          <w:rFonts w:ascii="Arial" w:hAnsi="Arial" w:cs="Arial"/>
          <w:sz w:val="24"/>
          <w:szCs w:val="24"/>
        </w:rPr>
      </w:pPr>
      <w:r>
        <w:rPr>
          <w:rFonts w:ascii="Arial" w:hAnsi="Arial" w:cs="Arial"/>
          <w:sz w:val="24"/>
          <w:szCs w:val="24"/>
        </w:rPr>
        <w:t xml:space="preserve">*Read more about Michael Twitty: </w:t>
      </w:r>
    </w:p>
    <w:p w14:paraId="4367F677" w14:textId="52E70679" w:rsidR="0092012C" w:rsidRDefault="00725D00" w:rsidP="00725D00">
      <w:pPr>
        <w:rPr>
          <w:rFonts w:ascii="Arial" w:hAnsi="Arial" w:cs="Arial"/>
          <w:sz w:val="24"/>
          <w:szCs w:val="24"/>
        </w:rPr>
      </w:pPr>
      <w:r>
        <w:rPr>
          <w:rFonts w:ascii="Arial" w:hAnsi="Arial" w:cs="Arial"/>
          <w:sz w:val="24"/>
          <w:szCs w:val="24"/>
        </w:rPr>
        <w:t xml:space="preserve">Michael Twitty’s blog:  </w:t>
      </w:r>
      <w:hyperlink r:id="rId7" w:history="1">
        <w:r w:rsidRPr="005C5D93">
          <w:rPr>
            <w:rStyle w:val="Hyperlink"/>
            <w:rFonts w:ascii="Arial" w:hAnsi="Arial" w:cs="Arial"/>
            <w:sz w:val="24"/>
            <w:szCs w:val="24"/>
          </w:rPr>
          <w:t>https://afroculinaria.com/about/</w:t>
        </w:r>
      </w:hyperlink>
    </w:p>
    <w:p w14:paraId="5FB25665" w14:textId="7FBE256C" w:rsidR="00725D00" w:rsidRPr="00725D00" w:rsidRDefault="00725D00" w:rsidP="00725D00">
      <w:pPr>
        <w:rPr>
          <w:rFonts w:ascii="Arial" w:hAnsi="Arial" w:cs="Arial"/>
          <w:sz w:val="24"/>
          <w:szCs w:val="24"/>
        </w:rPr>
      </w:pPr>
      <w:r>
        <w:rPr>
          <w:rFonts w:ascii="Arial" w:hAnsi="Arial" w:cs="Arial"/>
          <w:sz w:val="24"/>
          <w:szCs w:val="24"/>
        </w:rPr>
        <w:t>On the we</w:t>
      </w:r>
      <w:r w:rsidR="00A66AC6">
        <w:rPr>
          <w:rFonts w:ascii="Arial" w:hAnsi="Arial" w:cs="Arial"/>
          <w:sz w:val="24"/>
          <w:szCs w:val="24"/>
        </w:rPr>
        <w:t>bsite of</w:t>
      </w:r>
      <w:r>
        <w:rPr>
          <w:rFonts w:ascii="Arial" w:hAnsi="Arial" w:cs="Arial"/>
          <w:sz w:val="24"/>
          <w:szCs w:val="24"/>
        </w:rPr>
        <w:t xml:space="preserve">  </w:t>
      </w:r>
      <w:hyperlink r:id="rId8" w:history="1">
        <w:r w:rsidRPr="00725D00">
          <w:rPr>
            <w:rStyle w:val="Hyperlink"/>
            <w:rFonts w:ascii="Arial" w:hAnsi="Arial" w:cs="Arial"/>
            <w:sz w:val="24"/>
            <w:szCs w:val="24"/>
          </w:rPr>
          <w:t>Keshet</w:t>
        </w:r>
      </w:hyperlink>
      <w:r w:rsidR="00A66AC6">
        <w:rPr>
          <w:rFonts w:ascii="Arial" w:hAnsi="Arial" w:cs="Arial"/>
          <w:sz w:val="24"/>
          <w:szCs w:val="24"/>
        </w:rPr>
        <w:t xml:space="preserve"> an organization for LGBTQ equality in Jewish life</w:t>
      </w:r>
    </w:p>
    <w:p w14:paraId="049DDCA1" w14:textId="3FFDF585" w:rsidR="00725D00" w:rsidRPr="00DA0194" w:rsidRDefault="00725D00" w:rsidP="00DA0194">
      <w:pPr>
        <w:spacing w:line="240" w:lineRule="auto"/>
        <w:contextualSpacing/>
        <w:rPr>
          <w:rFonts w:ascii="Arial" w:hAnsi="Arial" w:cs="Arial"/>
          <w:sz w:val="24"/>
          <w:szCs w:val="24"/>
        </w:rPr>
      </w:pPr>
    </w:p>
    <w:sectPr w:rsidR="00725D00" w:rsidRPr="00DA0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A693D"/>
    <w:multiLevelType w:val="hybridMultilevel"/>
    <w:tmpl w:val="2C7A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0081E"/>
    <w:multiLevelType w:val="hybridMultilevel"/>
    <w:tmpl w:val="9FA6190C"/>
    <w:lvl w:ilvl="0" w:tplc="15FE2174">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21"/>
    <w:rsid w:val="000177F2"/>
    <w:rsid w:val="002C705F"/>
    <w:rsid w:val="00382862"/>
    <w:rsid w:val="003B3D18"/>
    <w:rsid w:val="003E6B14"/>
    <w:rsid w:val="00574337"/>
    <w:rsid w:val="00662021"/>
    <w:rsid w:val="00725D00"/>
    <w:rsid w:val="00815AAB"/>
    <w:rsid w:val="0092012C"/>
    <w:rsid w:val="00A35761"/>
    <w:rsid w:val="00A66AC6"/>
    <w:rsid w:val="00C4158A"/>
    <w:rsid w:val="00D06190"/>
    <w:rsid w:val="00DA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4C4D"/>
  <w15:chartTrackingRefBased/>
  <w15:docId w15:val="{38B5211D-9885-4A72-B4FA-39584C17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021"/>
    <w:rPr>
      <w:color w:val="0000FF"/>
      <w:u w:val="single"/>
    </w:rPr>
  </w:style>
  <w:style w:type="paragraph" w:styleId="NormalWeb">
    <w:name w:val="Normal (Web)"/>
    <w:basedOn w:val="Normal"/>
    <w:uiPriority w:val="99"/>
    <w:semiHidden/>
    <w:unhideWhenUsed/>
    <w:rsid w:val="00725D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5D00"/>
    <w:rPr>
      <w:i/>
      <w:iCs/>
    </w:rPr>
  </w:style>
  <w:style w:type="paragraph" w:styleId="ListParagraph">
    <w:name w:val="List Paragraph"/>
    <w:basedOn w:val="Normal"/>
    <w:uiPriority w:val="34"/>
    <w:qFormat/>
    <w:rsid w:val="00725D00"/>
    <w:pPr>
      <w:ind w:left="720"/>
      <w:contextualSpacing/>
    </w:pPr>
  </w:style>
  <w:style w:type="character" w:styleId="UnresolvedMention">
    <w:name w:val="Unresolved Mention"/>
    <w:basedOn w:val="DefaultParagraphFont"/>
    <w:uiPriority w:val="99"/>
    <w:semiHidden/>
    <w:unhideWhenUsed/>
    <w:rsid w:val="00725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shetonline.org/resources/michael-twitty-lgbtq-jewish-hero/" TargetMode="External"/><Relationship Id="rId3" Type="http://schemas.openxmlformats.org/officeDocument/2006/relationships/settings" Target="settings.xml"/><Relationship Id="rId7" Type="http://schemas.openxmlformats.org/officeDocument/2006/relationships/hyperlink" Target="https://afroculinaria.com/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c-kYYD1oWE" TargetMode="External"/><Relationship Id="rId5" Type="http://schemas.openxmlformats.org/officeDocument/2006/relationships/hyperlink" Target="https://momentmag.com/michael-twittys-kosher-soul-foo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Chalmer</dc:creator>
  <cp:keywords/>
  <dc:description/>
  <cp:lastModifiedBy>Judith Chalmer</cp:lastModifiedBy>
  <cp:revision>11</cp:revision>
  <dcterms:created xsi:type="dcterms:W3CDTF">2020-08-25T13:27:00Z</dcterms:created>
  <dcterms:modified xsi:type="dcterms:W3CDTF">2020-08-28T03:46:00Z</dcterms:modified>
</cp:coreProperties>
</file>